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8BD6" w14:textId="3CAF1C51" w:rsidR="00CB2DFF" w:rsidRPr="00CB2DFF" w:rsidRDefault="00CB2DFF" w:rsidP="00CB2DFF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CB2DFF">
        <w:rPr>
          <w:rFonts w:ascii="メイリオ" w:eastAsia="メイリオ" w:hAnsi="メイリオ" w:cs="ＭＳ Ｐゴシック"/>
          <w:noProof/>
          <w:color w:val="000000"/>
          <w:kern w:val="0"/>
          <w:szCs w:val="21"/>
        </w:rPr>
        <w:drawing>
          <wp:inline distT="0" distB="0" distL="0" distR="0" wp14:anchorId="12CBABAE" wp14:editId="74B7D72D">
            <wp:extent cx="3206564" cy="219075"/>
            <wp:effectExtent l="0" t="0" r="0" b="0"/>
            <wp:docPr id="2" name="図 2" descr="図３ 農業・食料関連産業の国内生産額の構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３ 農業・食料関連産業の国内生産額の構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38" cy="2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DF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br/>
      </w:r>
      <w:r w:rsidRPr="00CB2DFF">
        <w:rPr>
          <w:rFonts w:ascii="メイリオ" w:eastAsia="メイリオ" w:hAnsi="メイリオ" w:cs="ＭＳ Ｐゴシック"/>
          <w:noProof/>
          <w:color w:val="000000"/>
          <w:kern w:val="0"/>
          <w:szCs w:val="21"/>
        </w:rPr>
        <w:drawing>
          <wp:inline distT="0" distB="0" distL="0" distR="0" wp14:anchorId="4AA201C6" wp14:editId="442ADD13">
            <wp:extent cx="1857375" cy="2169267"/>
            <wp:effectExtent l="0" t="0" r="0" b="2540"/>
            <wp:docPr id="1" name="図 1" descr="図３ 農業・食料関連産業の国内生産額の構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３ 農業・食料関連産業の国内生産額の構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33" cy="2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DFF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br/>
      </w:r>
      <w:hyperlink r:id="rId6" w:history="1">
        <w:r>
          <w:rPr>
            <w:rStyle w:val="a4"/>
          </w:rPr>
          <w:t>平成30年農業・食料関連産業の経済計算（概算）：農林水産省 (maff.go.jp)</w:t>
        </w:r>
      </w:hyperlink>
    </w:p>
    <w:p w14:paraId="11131D61" w14:textId="17C9CEE9" w:rsidR="00111D2D" w:rsidRDefault="00CB2DFF">
      <w:r w:rsidRPr="00CB2DFF">
        <w:t>https://www.maff.go.jp/j/tokei/kekka_gaiyou/keizai_keisan/h30/index.html</w:t>
      </w:r>
    </w:p>
    <w:sectPr w:rsidR="00111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FF"/>
    <w:rsid w:val="00111D2D"/>
    <w:rsid w:val="00C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40FA8"/>
  <w15:chartTrackingRefBased/>
  <w15:docId w15:val="{017833F2-A858-4782-9DD2-C9F43EB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DFF"/>
    <w:rPr>
      <w:b/>
      <w:bCs/>
    </w:rPr>
  </w:style>
  <w:style w:type="character" w:styleId="a4">
    <w:name w:val="Hyperlink"/>
    <w:basedOn w:val="a0"/>
    <w:uiPriority w:val="99"/>
    <w:semiHidden/>
    <w:unhideWhenUsed/>
    <w:rsid w:val="00CB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ff.go.jp/j/tokei/kekka_gaiyou/keizai_keisan/h30/index.htm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食品工業協会 長野県</dc:creator>
  <cp:keywords/>
  <dc:description/>
  <cp:lastModifiedBy>食品工業協会 長野県</cp:lastModifiedBy>
  <cp:revision>2</cp:revision>
  <dcterms:created xsi:type="dcterms:W3CDTF">2021-03-26T03:15:00Z</dcterms:created>
  <dcterms:modified xsi:type="dcterms:W3CDTF">2021-03-26T03:15:00Z</dcterms:modified>
</cp:coreProperties>
</file>