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804D" w14:textId="0C3588C0" w:rsidR="00F43974" w:rsidRDefault="00F43974" w:rsidP="00FD5D19">
      <w:pPr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6666DB">
        <w:rPr>
          <w:rFonts w:ascii="ＭＳ 明朝" w:eastAsia="ＭＳ 明朝" w:hAnsi="ＭＳ 明朝" w:hint="eastAsia"/>
          <w:bCs/>
          <w:sz w:val="20"/>
          <w:szCs w:val="20"/>
        </w:rPr>
        <w:t>令和</w:t>
      </w:r>
      <w:r w:rsidR="002F50CE">
        <w:rPr>
          <w:rFonts w:ascii="ＭＳ 明朝" w:eastAsia="ＭＳ 明朝" w:hAnsi="ＭＳ 明朝" w:hint="eastAsia"/>
          <w:bCs/>
          <w:sz w:val="20"/>
          <w:szCs w:val="20"/>
        </w:rPr>
        <w:t>７</w:t>
      </w:r>
      <w:r w:rsidRPr="006666DB">
        <w:rPr>
          <w:rFonts w:ascii="ＭＳ 明朝" w:eastAsia="ＭＳ 明朝" w:hAnsi="ＭＳ 明朝" w:hint="eastAsia"/>
          <w:bCs/>
          <w:sz w:val="20"/>
          <w:szCs w:val="20"/>
        </w:rPr>
        <w:t>年</w:t>
      </w:r>
      <w:r w:rsidR="007447D9">
        <w:rPr>
          <w:rFonts w:ascii="ＭＳ 明朝" w:eastAsia="ＭＳ 明朝" w:hAnsi="ＭＳ 明朝" w:hint="eastAsia"/>
          <w:bCs/>
          <w:sz w:val="20"/>
          <w:szCs w:val="20"/>
        </w:rPr>
        <w:t>９</w:t>
      </w:r>
      <w:r w:rsidRPr="006666DB">
        <w:rPr>
          <w:rFonts w:ascii="ＭＳ 明朝" w:eastAsia="ＭＳ 明朝" w:hAnsi="ＭＳ 明朝" w:hint="eastAsia"/>
          <w:bCs/>
          <w:sz w:val="20"/>
          <w:szCs w:val="20"/>
        </w:rPr>
        <w:t>月</w:t>
      </w:r>
      <w:r w:rsidR="00D60119">
        <w:rPr>
          <w:rFonts w:ascii="ＭＳ 明朝" w:eastAsia="ＭＳ 明朝" w:hAnsi="ＭＳ 明朝" w:hint="eastAsia"/>
          <w:bCs/>
          <w:sz w:val="20"/>
          <w:szCs w:val="20"/>
        </w:rPr>
        <w:t>17</w:t>
      </w:r>
      <w:r w:rsidRPr="006666DB">
        <w:rPr>
          <w:rFonts w:ascii="ＭＳ 明朝" w:eastAsia="ＭＳ 明朝" w:hAnsi="ＭＳ 明朝" w:hint="eastAsia"/>
          <w:bCs/>
          <w:sz w:val="20"/>
          <w:szCs w:val="20"/>
        </w:rPr>
        <w:t>日</w:t>
      </w:r>
      <w:r w:rsidR="003000DD">
        <w:rPr>
          <w:rFonts w:ascii="ＭＳ 明朝" w:eastAsia="ＭＳ 明朝" w:hAnsi="ＭＳ 明朝" w:hint="eastAsia"/>
          <w:bCs/>
          <w:sz w:val="20"/>
          <w:szCs w:val="20"/>
        </w:rPr>
        <w:t>（</w:t>
      </w:r>
      <w:r w:rsidR="00D60119">
        <w:rPr>
          <w:rFonts w:ascii="ＭＳ 明朝" w:eastAsia="ＭＳ 明朝" w:hAnsi="ＭＳ 明朝" w:hint="eastAsia"/>
          <w:bCs/>
          <w:sz w:val="20"/>
          <w:szCs w:val="20"/>
        </w:rPr>
        <w:t>水</w:t>
      </w:r>
      <w:r w:rsidRPr="006666DB">
        <w:rPr>
          <w:rFonts w:ascii="ＭＳ 明朝" w:eastAsia="ＭＳ 明朝" w:hAnsi="ＭＳ 明朝" w:hint="eastAsia"/>
          <w:bCs/>
          <w:sz w:val="20"/>
          <w:szCs w:val="20"/>
        </w:rPr>
        <w:t>）</w:t>
      </w:r>
    </w:p>
    <w:p w14:paraId="2EF0EC80" w14:textId="11328DCA" w:rsidR="00FD5D19" w:rsidRDefault="00FD5D19" w:rsidP="00133096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17D5376F" w14:textId="7CCBDD53" w:rsidR="00F43974" w:rsidRPr="006666DB" w:rsidRDefault="00F43974" w:rsidP="00CA4ADF">
      <w:pPr>
        <w:ind w:firstLineChars="200" w:firstLine="480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6666DB">
        <w:rPr>
          <w:rFonts w:ascii="ＭＳ 明朝" w:eastAsia="ＭＳ 明朝" w:hAnsi="ＭＳ 明朝" w:hint="eastAsia"/>
          <w:bCs/>
          <w:sz w:val="24"/>
          <w:szCs w:val="24"/>
        </w:rPr>
        <w:t>各位</w:t>
      </w:r>
    </w:p>
    <w:p w14:paraId="0A24CC05" w14:textId="3985B169" w:rsidR="00F43974" w:rsidRDefault="00F43974" w:rsidP="000503E6">
      <w:pPr>
        <w:jc w:val="right"/>
        <w:rPr>
          <w:rFonts w:ascii="ＭＳ 明朝" w:eastAsia="ＭＳ 明朝" w:hAnsi="ＭＳ 明朝"/>
          <w:sz w:val="24"/>
          <w:szCs w:val="24"/>
        </w:rPr>
      </w:pPr>
      <w:r w:rsidRPr="00CA4ADF">
        <w:rPr>
          <w:rFonts w:ascii="ＭＳ 明朝" w:eastAsia="ＭＳ 明朝" w:hAnsi="ＭＳ 明朝" w:hint="eastAsia"/>
          <w:sz w:val="24"/>
          <w:szCs w:val="24"/>
        </w:rPr>
        <w:t>一般社団法人長野県食品工業協会</w:t>
      </w:r>
    </w:p>
    <w:p w14:paraId="18776950" w14:textId="77777777" w:rsidR="009A669A" w:rsidRPr="000503E6" w:rsidRDefault="009A669A" w:rsidP="000503E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A9E1CC6" w14:textId="6933D2FB" w:rsidR="001D55AC" w:rsidRPr="00CA4ADF" w:rsidRDefault="0081233E" w:rsidP="00421B6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421B68">
        <w:rPr>
          <w:rFonts w:ascii="ＭＳ 明朝" w:eastAsia="ＭＳ 明朝" w:hAnsi="ＭＳ 明朝" w:hint="eastAsia"/>
          <w:b/>
          <w:sz w:val="28"/>
          <w:szCs w:val="28"/>
        </w:rPr>
        <w:t>7</w:t>
      </w:r>
      <w:r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602750">
        <w:rPr>
          <w:rFonts w:ascii="ＭＳ 明朝" w:eastAsia="ＭＳ 明朝" w:hAnsi="ＭＳ 明朝" w:hint="eastAsia"/>
          <w:b/>
          <w:sz w:val="28"/>
          <w:szCs w:val="28"/>
        </w:rPr>
        <w:t>長野県産加工食品の海外展開WEBセミナー</w:t>
      </w:r>
      <w:r w:rsidR="00CA4ADF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602750">
        <w:rPr>
          <w:rFonts w:ascii="ＭＳ 明朝" w:eastAsia="ＭＳ 明朝" w:hAnsi="ＭＳ 明朝" w:hint="eastAsia"/>
          <w:b/>
          <w:sz w:val="28"/>
          <w:szCs w:val="28"/>
        </w:rPr>
        <w:t>参加者</w:t>
      </w:r>
      <w:r w:rsidR="00CA4ADF">
        <w:rPr>
          <w:rFonts w:ascii="ＭＳ 明朝" w:eastAsia="ＭＳ 明朝" w:hAnsi="ＭＳ 明朝" w:hint="eastAsia"/>
          <w:b/>
          <w:sz w:val="28"/>
          <w:szCs w:val="28"/>
        </w:rPr>
        <w:t>募集）</w:t>
      </w:r>
    </w:p>
    <w:p w14:paraId="72C3B7EF" w14:textId="77777777" w:rsidR="001D55AC" w:rsidRPr="001D55AC" w:rsidRDefault="001D55AC">
      <w:pPr>
        <w:rPr>
          <w:rFonts w:ascii="ＭＳ 明朝" w:eastAsia="ＭＳ 明朝" w:hAnsi="ＭＳ 明朝"/>
          <w:sz w:val="22"/>
        </w:rPr>
      </w:pPr>
    </w:p>
    <w:p w14:paraId="597435EC" w14:textId="549498A7" w:rsidR="003C312C" w:rsidRPr="00CA4ADF" w:rsidRDefault="003C312C" w:rsidP="002A0301">
      <w:pPr>
        <w:ind w:firstLineChars="100" w:firstLine="220"/>
        <w:rPr>
          <w:rFonts w:ascii="ＭＳ 明朝" w:eastAsia="ＭＳ 明朝" w:hAnsi="ＭＳ 明朝"/>
          <w:sz w:val="22"/>
        </w:rPr>
      </w:pPr>
      <w:r w:rsidRPr="00CA4ADF">
        <w:rPr>
          <w:rFonts w:ascii="ＭＳ 明朝" w:eastAsia="ＭＳ 明朝" w:hAnsi="ＭＳ 明朝" w:hint="eastAsia"/>
          <w:sz w:val="22"/>
        </w:rPr>
        <w:t>日頃は、</w:t>
      </w:r>
      <w:r w:rsidR="00F43974" w:rsidRPr="00CA4ADF">
        <w:rPr>
          <w:rFonts w:ascii="ＭＳ 明朝" w:eastAsia="ＭＳ 明朝" w:hAnsi="ＭＳ 明朝" w:hint="eastAsia"/>
          <w:sz w:val="22"/>
        </w:rPr>
        <w:t>本協会の業務</w:t>
      </w:r>
      <w:r w:rsidRPr="00CA4ADF">
        <w:rPr>
          <w:rFonts w:ascii="ＭＳ 明朝" w:eastAsia="ＭＳ 明朝" w:hAnsi="ＭＳ 明朝" w:hint="eastAsia"/>
          <w:sz w:val="22"/>
        </w:rPr>
        <w:t>にご理解・御協力を賜り、厚くお礼申し上げます。</w:t>
      </w:r>
    </w:p>
    <w:p w14:paraId="3A66A6B4" w14:textId="10B030D9" w:rsidR="00602750" w:rsidRDefault="003C312C" w:rsidP="00602750">
      <w:pPr>
        <w:ind w:firstLineChars="100" w:firstLine="220"/>
        <w:rPr>
          <w:rFonts w:ascii="ＭＳ 明朝" w:eastAsia="ＭＳ 明朝" w:hAnsi="ＭＳ 明朝"/>
          <w:sz w:val="22"/>
        </w:rPr>
      </w:pPr>
      <w:r w:rsidRPr="00CA4ADF">
        <w:rPr>
          <w:rFonts w:ascii="ＭＳ 明朝" w:eastAsia="ＭＳ 明朝" w:hAnsi="ＭＳ 明朝" w:hint="eastAsia"/>
          <w:sz w:val="22"/>
        </w:rPr>
        <w:t>さて、</w:t>
      </w:r>
      <w:r w:rsidR="00F43974" w:rsidRPr="00CA4ADF">
        <w:rPr>
          <w:rFonts w:ascii="ＭＳ 明朝" w:eastAsia="ＭＳ 明朝" w:hAnsi="ＭＳ 明朝" w:hint="eastAsia"/>
          <w:sz w:val="22"/>
        </w:rPr>
        <w:t>当協会では県の「グローカルな「NAGANOの食」ブランド化支援事業</w:t>
      </w:r>
      <w:r w:rsidR="00880F98" w:rsidRPr="00FB1BD2">
        <w:rPr>
          <w:rFonts w:ascii="ＭＳ 明朝" w:eastAsia="ＭＳ 明朝" w:hAnsi="ＭＳ 明朝" w:hint="eastAsia"/>
          <w:sz w:val="22"/>
        </w:rPr>
        <w:t>」</w:t>
      </w:r>
      <w:r w:rsidR="00F43974" w:rsidRPr="00CA4ADF">
        <w:rPr>
          <w:rFonts w:ascii="ＭＳ 明朝" w:eastAsia="ＭＳ 明朝" w:hAnsi="ＭＳ 明朝" w:hint="eastAsia"/>
          <w:sz w:val="22"/>
        </w:rPr>
        <w:t>の委託を受け</w:t>
      </w:r>
      <w:r w:rsidR="00094857" w:rsidRPr="00CA4ADF">
        <w:rPr>
          <w:rFonts w:ascii="ＭＳ 明朝" w:eastAsia="ＭＳ 明朝" w:hAnsi="ＭＳ 明朝" w:hint="eastAsia"/>
          <w:sz w:val="22"/>
        </w:rPr>
        <w:t>、</w:t>
      </w:r>
      <w:r w:rsidR="006A35A6">
        <w:rPr>
          <w:rFonts w:ascii="ＭＳ 明朝" w:eastAsia="ＭＳ 明朝" w:hAnsi="ＭＳ 明朝" w:hint="eastAsia"/>
          <w:sz w:val="22"/>
        </w:rPr>
        <w:t>「</w:t>
      </w:r>
      <w:r w:rsidR="00F43974" w:rsidRPr="00CA4ADF">
        <w:rPr>
          <w:rFonts w:ascii="ＭＳ 明朝" w:eastAsia="ＭＳ 明朝" w:hAnsi="ＭＳ 明朝" w:hint="eastAsia"/>
          <w:sz w:val="22"/>
        </w:rPr>
        <w:t>新たな販路を開拓するため</w:t>
      </w:r>
      <w:r w:rsidR="006A35A6">
        <w:rPr>
          <w:rFonts w:ascii="ＭＳ 明朝" w:eastAsia="ＭＳ 明朝" w:hAnsi="ＭＳ 明朝" w:hint="eastAsia"/>
          <w:sz w:val="22"/>
        </w:rPr>
        <w:t>、</w:t>
      </w:r>
      <w:r w:rsidR="00F43974" w:rsidRPr="00CA4ADF">
        <w:rPr>
          <w:rFonts w:ascii="ＭＳ 明朝" w:eastAsia="ＭＳ 明朝" w:hAnsi="ＭＳ 明朝" w:hint="eastAsia"/>
          <w:sz w:val="22"/>
        </w:rPr>
        <w:t>輸出に取り組もうとする県内食品事業者</w:t>
      </w:r>
      <w:r w:rsidR="006A35A6">
        <w:rPr>
          <w:rFonts w:ascii="ＭＳ 明朝" w:eastAsia="ＭＳ 明朝" w:hAnsi="ＭＳ 明朝" w:hint="eastAsia"/>
          <w:sz w:val="22"/>
        </w:rPr>
        <w:t>」</w:t>
      </w:r>
      <w:r w:rsidR="00F43974" w:rsidRPr="00CA4ADF">
        <w:rPr>
          <w:rFonts w:ascii="ＭＳ 明朝" w:eastAsia="ＭＳ 明朝" w:hAnsi="ＭＳ 明朝" w:hint="eastAsia"/>
          <w:sz w:val="22"/>
        </w:rPr>
        <w:t>を対象に輸出</w:t>
      </w:r>
      <w:r w:rsidR="00094857" w:rsidRPr="00CA4ADF">
        <w:rPr>
          <w:rFonts w:ascii="ＭＳ 明朝" w:eastAsia="ＭＳ 明朝" w:hAnsi="ＭＳ 明朝" w:hint="eastAsia"/>
          <w:sz w:val="22"/>
        </w:rPr>
        <w:t>先国のニーズや規制</w:t>
      </w:r>
      <w:r w:rsidR="0081233E">
        <w:rPr>
          <w:rFonts w:ascii="ＭＳ 明朝" w:eastAsia="ＭＳ 明朝" w:hAnsi="ＭＳ 明朝" w:hint="eastAsia"/>
          <w:sz w:val="22"/>
        </w:rPr>
        <w:t>ならびに国県等</w:t>
      </w:r>
      <w:r w:rsidR="00094857" w:rsidRPr="00CA4ADF">
        <w:rPr>
          <w:rFonts w:ascii="ＭＳ 明朝" w:eastAsia="ＭＳ 明朝" w:hAnsi="ＭＳ 明朝" w:hint="eastAsia"/>
          <w:sz w:val="22"/>
        </w:rPr>
        <w:t>などの</w:t>
      </w:r>
      <w:r w:rsidR="0081233E">
        <w:rPr>
          <w:rFonts w:ascii="ＭＳ 明朝" w:eastAsia="ＭＳ 明朝" w:hAnsi="ＭＳ 明朝" w:hint="eastAsia"/>
          <w:sz w:val="22"/>
        </w:rPr>
        <w:t>支援情報</w:t>
      </w:r>
      <w:r w:rsidR="00094857" w:rsidRPr="00CA4ADF">
        <w:rPr>
          <w:rFonts w:ascii="ＭＳ 明朝" w:eastAsia="ＭＳ 明朝" w:hAnsi="ＭＳ 明朝" w:hint="eastAsia"/>
          <w:sz w:val="22"/>
        </w:rPr>
        <w:t>を得る取組を支援</w:t>
      </w:r>
      <w:r w:rsidR="005C21BB">
        <w:rPr>
          <w:rFonts w:ascii="ＭＳ 明朝" w:eastAsia="ＭＳ 明朝" w:hAnsi="ＭＳ 明朝" w:hint="eastAsia"/>
          <w:sz w:val="22"/>
        </w:rPr>
        <w:t>させていただきます</w:t>
      </w:r>
      <w:r w:rsidR="00094857" w:rsidRPr="00CA4ADF">
        <w:rPr>
          <w:rFonts w:ascii="ＭＳ 明朝" w:eastAsia="ＭＳ 明朝" w:hAnsi="ＭＳ 明朝" w:hint="eastAsia"/>
          <w:sz w:val="22"/>
        </w:rPr>
        <w:t>。</w:t>
      </w:r>
    </w:p>
    <w:p w14:paraId="52A1D703" w14:textId="6DC7E199" w:rsidR="00602750" w:rsidRPr="00CA4ADF" w:rsidRDefault="00602750" w:rsidP="0060275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</w:t>
      </w:r>
      <w:r w:rsidR="0081233E">
        <w:rPr>
          <w:rFonts w:ascii="ＭＳ 明朝" w:eastAsia="ＭＳ 明朝" w:hAnsi="ＭＳ 明朝" w:hint="eastAsia"/>
          <w:sz w:val="22"/>
        </w:rPr>
        <w:t>きましては本年度の</w:t>
      </w:r>
      <w:r>
        <w:rPr>
          <w:rFonts w:ascii="ＭＳ 明朝" w:eastAsia="ＭＳ 明朝" w:hAnsi="ＭＳ 明朝" w:hint="eastAsia"/>
          <w:sz w:val="22"/>
        </w:rPr>
        <w:t>セミナーを下記のとおり実施いたします。海外輸出は敷居が高いとお考えの方も</w:t>
      </w:r>
      <w:r w:rsidR="008B5DD6">
        <w:rPr>
          <w:rFonts w:ascii="ＭＳ 明朝" w:eastAsia="ＭＳ 明朝" w:hAnsi="ＭＳ 明朝" w:hint="eastAsia"/>
          <w:sz w:val="22"/>
        </w:rPr>
        <w:t>リアルな海外輸出事例を知ることができる</w:t>
      </w:r>
      <w:r w:rsidR="0081233E">
        <w:rPr>
          <w:rFonts w:ascii="ＭＳ 明朝" w:eastAsia="ＭＳ 明朝" w:hAnsi="ＭＳ 明朝" w:hint="eastAsia"/>
          <w:sz w:val="22"/>
        </w:rPr>
        <w:t>セミナーとなっています。ご</w:t>
      </w:r>
      <w:r>
        <w:rPr>
          <w:rFonts w:ascii="ＭＳ 明朝" w:eastAsia="ＭＳ 明朝" w:hAnsi="ＭＳ 明朝" w:hint="eastAsia"/>
          <w:sz w:val="22"/>
        </w:rPr>
        <w:t>参加いただければ幸いです。</w:t>
      </w:r>
    </w:p>
    <w:p w14:paraId="5619A902" w14:textId="7BDD8F1E" w:rsidR="00CA4ADF" w:rsidRDefault="00D60119" w:rsidP="00D2353F">
      <w:pPr>
        <w:ind w:firstLineChars="100" w:firstLine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sz w:val="22"/>
          <w:u w:val="single"/>
        </w:rPr>
        <w:t>10</w:t>
      </w:r>
      <w:r w:rsidR="00D2353F" w:rsidRPr="005C21BB">
        <w:rPr>
          <w:rFonts w:ascii="ＭＳ 明朝" w:eastAsia="ＭＳ 明朝" w:hAnsi="ＭＳ 明朝" w:hint="eastAsia"/>
          <w:b/>
          <w:bCs/>
          <w:color w:val="000000" w:themeColor="text1"/>
          <w:sz w:val="22"/>
          <w:u w:val="single"/>
        </w:rPr>
        <w:t>月</w:t>
      </w:r>
      <w:r>
        <w:rPr>
          <w:rFonts w:ascii="ＭＳ 明朝" w:eastAsia="ＭＳ 明朝" w:hAnsi="ＭＳ 明朝" w:hint="eastAsia"/>
          <w:b/>
          <w:bCs/>
          <w:color w:val="000000" w:themeColor="text1"/>
          <w:sz w:val="22"/>
          <w:u w:val="single"/>
        </w:rPr>
        <w:t>6</w:t>
      </w:r>
      <w:r w:rsidR="00D2353F" w:rsidRPr="005C21BB">
        <w:rPr>
          <w:rFonts w:ascii="ＭＳ 明朝" w:eastAsia="ＭＳ 明朝" w:hAnsi="ＭＳ 明朝" w:hint="eastAsia"/>
          <w:b/>
          <w:bCs/>
          <w:color w:val="000000" w:themeColor="text1"/>
          <w:sz w:val="22"/>
          <w:u w:val="single"/>
        </w:rPr>
        <w:t>日（</w:t>
      </w:r>
      <w:r w:rsidR="00997E18">
        <w:rPr>
          <w:rFonts w:ascii="ＭＳ 明朝" w:eastAsia="ＭＳ 明朝" w:hAnsi="ＭＳ 明朝" w:hint="eastAsia"/>
          <w:b/>
          <w:bCs/>
          <w:color w:val="000000" w:themeColor="text1"/>
          <w:sz w:val="22"/>
          <w:u w:val="single"/>
        </w:rPr>
        <w:t>火</w:t>
      </w:r>
      <w:r w:rsidR="00D2353F" w:rsidRPr="005C21BB">
        <w:rPr>
          <w:rFonts w:ascii="ＭＳ 明朝" w:eastAsia="ＭＳ 明朝" w:hAnsi="ＭＳ 明朝" w:hint="eastAsia"/>
          <w:b/>
          <w:bCs/>
          <w:color w:val="000000" w:themeColor="text1"/>
          <w:sz w:val="22"/>
          <w:u w:val="single"/>
        </w:rPr>
        <w:t>）までに</w:t>
      </w:r>
      <w:r w:rsidR="00602750">
        <w:rPr>
          <w:rFonts w:ascii="ＭＳ 明朝" w:eastAsia="ＭＳ 明朝" w:hAnsi="ＭＳ 明朝" w:hint="eastAsia"/>
          <w:b/>
          <w:bCs/>
          <w:color w:val="000000" w:themeColor="text1"/>
          <w:sz w:val="22"/>
          <w:u w:val="single"/>
        </w:rPr>
        <w:t>添付参加</w:t>
      </w:r>
      <w:r w:rsidR="00D2353F" w:rsidRPr="005C21BB">
        <w:rPr>
          <w:rFonts w:ascii="ＭＳ 明朝" w:eastAsia="ＭＳ 明朝" w:hAnsi="ＭＳ 明朝" w:hint="eastAsia"/>
          <w:b/>
          <w:bCs/>
          <w:sz w:val="22"/>
          <w:u w:val="single"/>
        </w:rPr>
        <w:t>票</w:t>
      </w:r>
      <w:r w:rsidR="00362D39" w:rsidRPr="005C21BB">
        <w:rPr>
          <w:rFonts w:ascii="ＭＳ 明朝" w:eastAsia="ＭＳ 明朝" w:hAnsi="ＭＳ 明朝" w:hint="eastAsia"/>
          <w:b/>
          <w:bCs/>
          <w:sz w:val="22"/>
          <w:u w:val="single"/>
        </w:rPr>
        <w:t>を</w:t>
      </w:r>
      <w:r w:rsidR="00D2353F" w:rsidRPr="005C21BB">
        <w:rPr>
          <w:rFonts w:ascii="ＭＳ 明朝" w:eastAsia="ＭＳ 明朝" w:hAnsi="ＭＳ 明朝" w:hint="eastAsia"/>
          <w:b/>
          <w:bCs/>
          <w:sz w:val="22"/>
          <w:u w:val="single"/>
        </w:rPr>
        <w:t>メール（s</w:t>
      </w:r>
      <w:r w:rsidR="00D2353F" w:rsidRPr="005C21BB">
        <w:rPr>
          <w:rFonts w:ascii="ＭＳ 明朝" w:eastAsia="ＭＳ 明朝" w:hAnsi="ＭＳ 明朝"/>
          <w:b/>
          <w:bCs/>
          <w:sz w:val="22"/>
          <w:u w:val="single"/>
        </w:rPr>
        <w:t>hokuhin@ngn.janis.or.jp）</w:t>
      </w:r>
      <w:r w:rsidR="00D2353F" w:rsidRPr="005C21BB">
        <w:rPr>
          <w:rFonts w:ascii="ＭＳ 明朝" w:eastAsia="ＭＳ 明朝" w:hAnsi="ＭＳ 明朝" w:hint="eastAsia"/>
          <w:b/>
          <w:bCs/>
          <w:sz w:val="22"/>
          <w:u w:val="single"/>
        </w:rPr>
        <w:t>にて</w:t>
      </w:r>
      <w:r w:rsidR="00362D39" w:rsidRPr="005C21BB">
        <w:rPr>
          <w:rFonts w:ascii="ＭＳ 明朝" w:eastAsia="ＭＳ 明朝" w:hAnsi="ＭＳ 明朝" w:hint="eastAsia"/>
          <w:b/>
          <w:bCs/>
          <w:sz w:val="22"/>
          <w:u w:val="single"/>
        </w:rPr>
        <w:t>お送り</w:t>
      </w:r>
      <w:r w:rsidR="00D2353F" w:rsidRPr="005C21BB">
        <w:rPr>
          <w:rFonts w:ascii="ＭＳ 明朝" w:eastAsia="ＭＳ 明朝" w:hAnsi="ＭＳ 明朝" w:hint="eastAsia"/>
          <w:b/>
          <w:bCs/>
          <w:sz w:val="22"/>
          <w:u w:val="single"/>
        </w:rPr>
        <w:t>ください。</w:t>
      </w:r>
      <w:r w:rsidR="00602750">
        <w:rPr>
          <w:rFonts w:ascii="ＭＳ 明朝" w:eastAsia="ＭＳ 明朝" w:hAnsi="ＭＳ 明朝" w:hint="eastAsia"/>
          <w:b/>
          <w:bCs/>
          <w:sz w:val="22"/>
          <w:u w:val="single"/>
        </w:rPr>
        <w:t>参加用のZoomアドレスをお送りいたします。</w:t>
      </w:r>
    </w:p>
    <w:p w14:paraId="7B390752" w14:textId="77777777" w:rsidR="00997E18" w:rsidRDefault="00997E18" w:rsidP="00D2353F">
      <w:pPr>
        <w:pStyle w:val="a5"/>
        <w:rPr>
          <w:sz w:val="22"/>
        </w:rPr>
      </w:pPr>
    </w:p>
    <w:p w14:paraId="44DF0992" w14:textId="21956464" w:rsidR="00D2353F" w:rsidRDefault="00D2353F" w:rsidP="00D2353F">
      <w:pPr>
        <w:pStyle w:val="a5"/>
        <w:rPr>
          <w:sz w:val="22"/>
        </w:rPr>
      </w:pPr>
      <w:r w:rsidRPr="00CA4ADF">
        <w:rPr>
          <w:rFonts w:hint="eastAsia"/>
          <w:sz w:val="22"/>
        </w:rPr>
        <w:t>記</w:t>
      </w:r>
    </w:p>
    <w:p w14:paraId="4F3D9A1D" w14:textId="77777777" w:rsidR="00997E18" w:rsidRPr="00997E18" w:rsidRDefault="00997E18" w:rsidP="00997E18"/>
    <w:p w14:paraId="6429F8A4" w14:textId="77777777" w:rsidR="00997E18" w:rsidRDefault="00997E18" w:rsidP="00997E18">
      <w:pPr>
        <w:jc w:val="center"/>
      </w:pPr>
      <w:bookmarkStart w:id="0" w:name="_Hlk207626380"/>
      <w:r>
        <w:rPr>
          <w:rFonts w:hint="eastAsia"/>
        </w:rPr>
        <w:t>「ＮＡＧＡＮＯの食」ブランドの海外展開</w:t>
      </w:r>
    </w:p>
    <w:p w14:paraId="3934A5C9" w14:textId="77777777" w:rsidR="00997E18" w:rsidRDefault="00997E18" w:rsidP="00997E18">
      <w:pPr>
        <w:jc w:val="center"/>
      </w:pPr>
      <w:r>
        <w:rPr>
          <w:rFonts w:hint="eastAsia"/>
        </w:rPr>
        <w:t>―公的機関による加工食品輸出等支援策―</w:t>
      </w:r>
    </w:p>
    <w:p w14:paraId="33C8F3AD" w14:textId="01C6557B" w:rsidR="00997E18" w:rsidRDefault="00997E18" w:rsidP="00997E18">
      <w:pPr>
        <w:jc w:val="center"/>
      </w:pPr>
      <w:r>
        <w:rPr>
          <w:rFonts w:hint="eastAsia"/>
        </w:rPr>
        <w:t>（令和</w:t>
      </w:r>
      <w:r w:rsidR="00ED7D6B">
        <w:rPr>
          <w:rFonts w:hint="eastAsia"/>
        </w:rPr>
        <w:t>7</w:t>
      </w:r>
      <w:r>
        <w:rPr>
          <w:rFonts w:hint="eastAsia"/>
        </w:rPr>
        <w:t>年度グローカルな「ＮＡＧＡＮＯの食」ブランド化支援事業）</w:t>
      </w:r>
    </w:p>
    <w:p w14:paraId="3F38FDA7" w14:textId="77777777" w:rsidR="00997E18" w:rsidRDefault="00997E18" w:rsidP="00997E18"/>
    <w:p w14:paraId="0867C64A" w14:textId="4B0E4CE5" w:rsidR="00997E18" w:rsidRDefault="00997E18" w:rsidP="00997E18">
      <w:r>
        <w:rPr>
          <w:rFonts w:hint="eastAsia"/>
        </w:rPr>
        <w:t xml:space="preserve">１　日程　</w:t>
      </w:r>
      <w:r>
        <w:t>10</w:t>
      </w:r>
      <w:r>
        <w:rPr>
          <w:rFonts w:hint="eastAsia"/>
        </w:rPr>
        <w:t>月</w:t>
      </w:r>
      <w:r>
        <w:t>1</w:t>
      </w:r>
      <w:r w:rsidR="00421B68">
        <w:rPr>
          <w:rFonts w:hint="eastAsia"/>
        </w:rPr>
        <w:t>0</w:t>
      </w:r>
      <w:r>
        <w:rPr>
          <w:rFonts w:hint="eastAsia"/>
        </w:rPr>
        <w:t>日</w:t>
      </w:r>
      <w:r>
        <w:t>(</w:t>
      </w:r>
      <w:r w:rsidR="00421B68">
        <w:rPr>
          <w:rFonts w:hint="eastAsia"/>
        </w:rPr>
        <w:t>金</w:t>
      </w:r>
      <w:r>
        <w:t>)</w:t>
      </w:r>
      <w:r>
        <w:rPr>
          <w:rFonts w:hint="eastAsia"/>
        </w:rPr>
        <w:t xml:space="preserve">　午後</w:t>
      </w:r>
      <w:r>
        <w:t>1</w:t>
      </w:r>
      <w:r>
        <w:rPr>
          <w:rFonts w:hint="eastAsia"/>
        </w:rPr>
        <w:t>時～</w:t>
      </w:r>
      <w:r>
        <w:t>4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</w:t>
      </w:r>
    </w:p>
    <w:p w14:paraId="102EB776" w14:textId="2E2F8F3E" w:rsidR="00997E18" w:rsidRPr="00997E18" w:rsidRDefault="00997E18" w:rsidP="00997E18">
      <w:r>
        <w:rPr>
          <w:rFonts w:hint="eastAsia"/>
        </w:rPr>
        <w:t xml:space="preserve">２　方法　</w:t>
      </w:r>
      <w:r>
        <w:t>Zoom</w:t>
      </w:r>
      <w:r>
        <w:rPr>
          <w:rFonts w:hint="eastAsia"/>
        </w:rPr>
        <w:t>による</w:t>
      </w:r>
      <w:r>
        <w:t>WEB</w:t>
      </w:r>
      <w:r>
        <w:rPr>
          <w:rFonts w:hint="eastAsia"/>
        </w:rPr>
        <w:t>配信　(定員80名)</w:t>
      </w:r>
    </w:p>
    <w:p w14:paraId="6B40F4A5" w14:textId="77777777" w:rsidR="00997E18" w:rsidRDefault="00997E18" w:rsidP="00997E18">
      <w:r>
        <w:rPr>
          <w:rFonts w:hint="eastAsia"/>
        </w:rPr>
        <w:t>３　参加者　長野県内食品企業団体等</w:t>
      </w:r>
    </w:p>
    <w:p w14:paraId="435EF30A" w14:textId="2B81D4A9" w:rsidR="00997E18" w:rsidRDefault="00997E18" w:rsidP="00997E18">
      <w:r>
        <w:rPr>
          <w:rFonts w:hint="eastAsia"/>
        </w:rPr>
        <w:t>４　内容</w:t>
      </w:r>
    </w:p>
    <w:p w14:paraId="2C9E9D40" w14:textId="7A9867E1" w:rsidR="00997E18" w:rsidRDefault="00997E18" w:rsidP="00997E18">
      <w:r>
        <w:rPr>
          <w:rFonts w:hint="eastAsia"/>
        </w:rPr>
        <w:t>講演１　「</w:t>
      </w:r>
      <w:r w:rsidR="002F50CE">
        <w:rPr>
          <w:rFonts w:hint="eastAsia"/>
        </w:rPr>
        <w:t>農林水産物・食品輸出ビジネスの成功に向けて～ジェトロの活用法～</w:t>
      </w:r>
      <w:r>
        <w:rPr>
          <w:rFonts w:hint="eastAsia"/>
        </w:rPr>
        <w:t>」</w:t>
      </w:r>
      <w:bookmarkStart w:id="1" w:name="_Hlk207359901"/>
    </w:p>
    <w:bookmarkEnd w:id="1"/>
    <w:p w14:paraId="315C7C21" w14:textId="7EC542C6" w:rsidR="005D5CDB" w:rsidRPr="00C7438D" w:rsidRDefault="005D5CDB" w:rsidP="00997E1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</w:rPr>
        <w:t xml:space="preserve">ジェトロ長野貿易情報センター　所長代理　石川　由香氏　</w:t>
      </w:r>
      <w:r w:rsidR="00C7438D">
        <w:rPr>
          <w:rFonts w:hint="eastAsia"/>
        </w:rPr>
        <w:t xml:space="preserve">　　 </w:t>
      </w:r>
      <w:r w:rsidR="002F50CE">
        <w:rPr>
          <w:rFonts w:hint="eastAsia"/>
          <w:sz w:val="20"/>
          <w:szCs w:val="20"/>
        </w:rPr>
        <w:t>（午後</w:t>
      </w:r>
      <w:r w:rsidR="002F50CE">
        <w:rPr>
          <w:sz w:val="20"/>
          <w:szCs w:val="20"/>
        </w:rPr>
        <w:t>1</w:t>
      </w:r>
      <w:r w:rsidR="002F50CE">
        <w:rPr>
          <w:rFonts w:hint="eastAsia"/>
          <w:sz w:val="20"/>
          <w:szCs w:val="20"/>
        </w:rPr>
        <w:t>時</w:t>
      </w:r>
      <w:r w:rsidR="002F50CE">
        <w:rPr>
          <w:sz w:val="20"/>
          <w:szCs w:val="20"/>
        </w:rPr>
        <w:t>10</w:t>
      </w:r>
      <w:r w:rsidR="002F50CE">
        <w:rPr>
          <w:rFonts w:hint="eastAsia"/>
          <w:sz w:val="20"/>
          <w:szCs w:val="20"/>
        </w:rPr>
        <w:t>分～</w:t>
      </w:r>
      <w:r w:rsidR="002F50CE">
        <w:rPr>
          <w:sz w:val="20"/>
          <w:szCs w:val="20"/>
        </w:rPr>
        <w:t>2</w:t>
      </w:r>
      <w:r w:rsidR="002F50CE">
        <w:rPr>
          <w:rFonts w:hint="eastAsia"/>
          <w:sz w:val="20"/>
          <w:szCs w:val="20"/>
        </w:rPr>
        <w:t>時</w:t>
      </w:r>
      <w:r w:rsidR="002F50CE">
        <w:rPr>
          <w:sz w:val="20"/>
          <w:szCs w:val="20"/>
        </w:rPr>
        <w:t>10</w:t>
      </w:r>
      <w:r w:rsidR="002F50CE">
        <w:rPr>
          <w:rFonts w:hint="eastAsia"/>
          <w:sz w:val="20"/>
          <w:szCs w:val="20"/>
        </w:rPr>
        <w:t>分）</w:t>
      </w:r>
    </w:p>
    <w:p w14:paraId="0C4D1795" w14:textId="285DCBB4" w:rsidR="00997E18" w:rsidRDefault="00997E18" w:rsidP="00997E18">
      <w:r>
        <w:rPr>
          <w:rFonts w:hint="eastAsia"/>
        </w:rPr>
        <w:t>講演</w:t>
      </w:r>
      <w:r>
        <w:t>2</w:t>
      </w:r>
      <w:r w:rsidR="002F50CE">
        <w:rPr>
          <w:rFonts w:hint="eastAsia"/>
        </w:rPr>
        <w:t xml:space="preserve">　</w:t>
      </w:r>
      <w:r>
        <w:rPr>
          <w:rFonts w:hint="eastAsia"/>
        </w:rPr>
        <w:t>「</w:t>
      </w:r>
      <w:r w:rsidR="002F50CE">
        <w:rPr>
          <w:rFonts w:hint="eastAsia"/>
        </w:rPr>
        <w:t>日本酒の海外営業基礎：教育と魅力</w:t>
      </w:r>
      <w:r>
        <w:rPr>
          <w:rFonts w:hint="eastAsia"/>
        </w:rPr>
        <w:t>」</w:t>
      </w:r>
      <w:r w:rsidR="002F50CE">
        <w:rPr>
          <w:rFonts w:hint="eastAsia"/>
        </w:rPr>
        <w:t xml:space="preserve">　　　　　　　　  </w:t>
      </w:r>
      <w:r w:rsidR="00A722AD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0"/>
          <w:szCs w:val="20"/>
        </w:rPr>
        <w:t>（午後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時</w:t>
      </w:r>
      <w:r>
        <w:rPr>
          <w:sz w:val="20"/>
          <w:szCs w:val="20"/>
        </w:rPr>
        <w:t>20</w:t>
      </w:r>
      <w:r>
        <w:rPr>
          <w:rFonts w:hint="eastAsia"/>
          <w:sz w:val="20"/>
          <w:szCs w:val="20"/>
        </w:rPr>
        <w:t>分～</w:t>
      </w:r>
      <w:r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時</w:t>
      </w:r>
      <w:r>
        <w:rPr>
          <w:sz w:val="20"/>
          <w:szCs w:val="20"/>
        </w:rPr>
        <w:t>20</w:t>
      </w:r>
      <w:r>
        <w:rPr>
          <w:rFonts w:hint="eastAsia"/>
          <w:sz w:val="20"/>
          <w:szCs w:val="20"/>
        </w:rPr>
        <w:t>分）</w:t>
      </w:r>
    </w:p>
    <w:p w14:paraId="048E6D40" w14:textId="0F0A47D4" w:rsidR="00997E18" w:rsidRDefault="00997E18" w:rsidP="00997E18">
      <w:r>
        <w:rPr>
          <w:rFonts w:hint="eastAsia"/>
        </w:rPr>
        <w:t xml:space="preserve">　</w:t>
      </w:r>
      <w:r w:rsidR="00421B68">
        <w:rPr>
          <w:rFonts w:hint="eastAsia"/>
        </w:rPr>
        <w:t xml:space="preserve">　　宮坂醸造株式会社　　海外展開</w:t>
      </w:r>
      <w:r w:rsidR="000E7523">
        <w:rPr>
          <w:rFonts w:hint="eastAsia"/>
        </w:rPr>
        <w:t xml:space="preserve">アドバイザー　</w:t>
      </w:r>
      <w:proofErr w:type="spellStart"/>
      <w:r w:rsidR="000E7523">
        <w:rPr>
          <w:rFonts w:hint="eastAsia"/>
        </w:rPr>
        <w:t>Mr.Keith</w:t>
      </w:r>
      <w:proofErr w:type="spellEnd"/>
      <w:r w:rsidR="000E7523">
        <w:rPr>
          <w:rFonts w:hint="eastAsia"/>
        </w:rPr>
        <w:t xml:space="preserve"> Norum（キース ノーラム</w:t>
      </w:r>
      <w:r w:rsidR="00B33464">
        <w:rPr>
          <w:rFonts w:hint="eastAsia"/>
        </w:rPr>
        <w:t>氏</w:t>
      </w:r>
      <w:r w:rsidR="000E7523">
        <w:rPr>
          <w:rFonts w:hint="eastAsia"/>
        </w:rPr>
        <w:t>）</w:t>
      </w:r>
    </w:p>
    <w:p w14:paraId="6701D39D" w14:textId="4412B942" w:rsidR="00997E18" w:rsidRDefault="00997E18" w:rsidP="00997E18">
      <w:pPr>
        <w:rPr>
          <w:sz w:val="20"/>
          <w:szCs w:val="20"/>
        </w:rPr>
      </w:pPr>
      <w:r>
        <w:rPr>
          <w:rFonts w:hint="eastAsia"/>
        </w:rPr>
        <w:t>講演３　「</w:t>
      </w:r>
      <w:r w:rsidR="005D5CDB">
        <w:rPr>
          <w:rFonts w:hint="eastAsia"/>
        </w:rPr>
        <w:t>食品輸出一年目のリアル：</w:t>
      </w:r>
      <w:proofErr w:type="spellStart"/>
      <w:r w:rsidR="005D5CDB">
        <w:rPr>
          <w:rFonts w:hint="eastAsia"/>
        </w:rPr>
        <w:t>DripSquare</w:t>
      </w:r>
      <w:proofErr w:type="spellEnd"/>
      <w:r w:rsidR="005D5CDB">
        <w:rPr>
          <w:rFonts w:hint="eastAsia"/>
        </w:rPr>
        <w:t>が現場で得た失敗と学び</w:t>
      </w:r>
      <w:r>
        <w:rPr>
          <w:rFonts w:hint="eastAsia"/>
        </w:rPr>
        <w:t>」</w:t>
      </w:r>
    </w:p>
    <w:p w14:paraId="15E1D6E7" w14:textId="71A2954E" w:rsidR="005D5CDB" w:rsidRPr="005D5CDB" w:rsidRDefault="005D5CDB" w:rsidP="00C7438D">
      <w:pPr>
        <w:ind w:firstLineChars="300" w:firstLine="630"/>
        <w:rPr>
          <w:sz w:val="20"/>
          <w:szCs w:val="20"/>
        </w:rPr>
      </w:pPr>
      <w:r>
        <w:rPr>
          <w:rFonts w:hint="eastAsia"/>
        </w:rPr>
        <w:t>株式会社</w:t>
      </w:r>
      <w:proofErr w:type="spellStart"/>
      <w:r>
        <w:rPr>
          <w:rFonts w:hint="eastAsia"/>
        </w:rPr>
        <w:t>DripSquare</w:t>
      </w:r>
      <w:proofErr w:type="spellEnd"/>
      <w:r>
        <w:rPr>
          <w:rFonts w:hint="eastAsia"/>
        </w:rPr>
        <w:t xml:space="preserve">　　取締役COO　酒井　蓮太　氏　　</w:t>
      </w:r>
      <w:r w:rsidR="00C7438D">
        <w:rPr>
          <w:rFonts w:hint="eastAsia"/>
        </w:rPr>
        <w:t xml:space="preserve">　　</w:t>
      </w:r>
      <w:r>
        <w:rPr>
          <w:rFonts w:hint="eastAsia"/>
        </w:rPr>
        <w:t>（</w:t>
      </w:r>
      <w:r>
        <w:rPr>
          <w:rFonts w:hint="eastAsia"/>
          <w:sz w:val="20"/>
          <w:szCs w:val="20"/>
        </w:rPr>
        <w:t>午後</w:t>
      </w:r>
      <w:r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時</w:t>
      </w:r>
      <w:r>
        <w:rPr>
          <w:sz w:val="20"/>
          <w:szCs w:val="20"/>
        </w:rPr>
        <w:t>30</w:t>
      </w:r>
      <w:r>
        <w:rPr>
          <w:rFonts w:hint="eastAsia"/>
          <w:sz w:val="20"/>
          <w:szCs w:val="20"/>
        </w:rPr>
        <w:t>分～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時</w:t>
      </w:r>
      <w:r>
        <w:rPr>
          <w:sz w:val="20"/>
          <w:szCs w:val="20"/>
        </w:rPr>
        <w:t>30</w:t>
      </w:r>
      <w:r>
        <w:rPr>
          <w:rFonts w:hint="eastAsia"/>
          <w:sz w:val="20"/>
          <w:szCs w:val="20"/>
        </w:rPr>
        <w:t>分）</w:t>
      </w:r>
    </w:p>
    <w:bookmarkEnd w:id="0"/>
    <w:p w14:paraId="50FE9D81" w14:textId="77777777" w:rsidR="00997E18" w:rsidRDefault="00997E18">
      <w:pPr>
        <w:widowControl/>
        <w:jc w:val="left"/>
        <w:rPr>
          <w:rFonts w:ascii="ＭＳ 明朝" w:eastAsia="ＭＳ 明朝" w:hAnsi="ＭＳ 明朝"/>
          <w:color w:val="000000" w:themeColor="text1"/>
          <w:sz w:val="40"/>
          <w:szCs w:val="40"/>
        </w:rPr>
      </w:pPr>
      <w:r>
        <w:rPr>
          <w:rFonts w:ascii="ＭＳ 明朝" w:eastAsia="ＭＳ 明朝" w:hAnsi="ＭＳ 明朝"/>
          <w:color w:val="000000" w:themeColor="text1"/>
          <w:sz w:val="40"/>
          <w:szCs w:val="40"/>
        </w:rPr>
        <w:br w:type="page"/>
      </w:r>
    </w:p>
    <w:p w14:paraId="52E9ADB7" w14:textId="2EC830A3" w:rsidR="001C2EFE" w:rsidRPr="00CC624E" w:rsidRDefault="003727BF" w:rsidP="001C2EFE">
      <w:pPr>
        <w:pStyle w:val="a9"/>
        <w:ind w:leftChars="0" w:left="360"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>
        <w:rPr>
          <w:rFonts w:ascii="ＭＳ 明朝" w:eastAsia="ＭＳ 明朝" w:hAnsi="ＭＳ 明朝"/>
          <w:color w:val="000000" w:themeColor="text1"/>
          <w:sz w:val="40"/>
          <w:szCs w:val="40"/>
        </w:rPr>
        <w:lastRenderedPageBreak/>
        <w:t>shokuhin@ngn.janis.or.jp</w:t>
      </w:r>
    </w:p>
    <w:p w14:paraId="09FB4B56" w14:textId="0A2DFFE1" w:rsidR="00815BE6" w:rsidRDefault="00CC624E" w:rsidP="001C2EFE">
      <w:pPr>
        <w:pStyle w:val="a9"/>
        <w:ind w:leftChars="0" w:left="360"/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CC624E">
        <w:rPr>
          <w:rFonts w:ascii="ＭＳ 明朝" w:eastAsia="ＭＳ 明朝" w:hAnsi="ＭＳ 明朝" w:hint="eastAsia"/>
          <w:b/>
          <w:sz w:val="28"/>
          <w:szCs w:val="28"/>
        </w:rPr>
        <w:t>「</w:t>
      </w:r>
      <w:r w:rsidR="00997E18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ED7D6B">
        <w:rPr>
          <w:rFonts w:ascii="ＭＳ 明朝" w:eastAsia="ＭＳ 明朝" w:hAnsi="ＭＳ 明朝" w:hint="eastAsia"/>
          <w:b/>
          <w:sz w:val="28"/>
          <w:szCs w:val="28"/>
        </w:rPr>
        <w:t>７</w:t>
      </w:r>
      <w:r w:rsidR="00997E18"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3727BF">
        <w:rPr>
          <w:rFonts w:ascii="ＭＳ 明朝" w:eastAsia="ＭＳ 明朝" w:hAnsi="ＭＳ 明朝" w:hint="eastAsia"/>
          <w:b/>
          <w:sz w:val="28"/>
          <w:szCs w:val="28"/>
        </w:rPr>
        <w:t>長野県産加工食品の海外展セミナー</w:t>
      </w:r>
      <w:r w:rsidRPr="00CC624E">
        <w:rPr>
          <w:rFonts w:ascii="ＭＳ 明朝" w:eastAsia="ＭＳ 明朝" w:hAnsi="ＭＳ 明朝" w:hint="eastAsia"/>
          <w:b/>
          <w:sz w:val="28"/>
          <w:szCs w:val="28"/>
        </w:rPr>
        <w:t>」</w:t>
      </w:r>
      <w:r w:rsidR="003727BF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参加申し込み書</w:t>
      </w:r>
    </w:p>
    <w:p w14:paraId="6D75542E" w14:textId="77777777" w:rsidR="00CC624E" w:rsidRPr="00CC624E" w:rsidRDefault="00CC624E" w:rsidP="001C2EFE">
      <w:pPr>
        <w:pStyle w:val="a9"/>
        <w:ind w:leftChars="0" w:left="360"/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</w:p>
    <w:p w14:paraId="17D3AB0D" w14:textId="6FCB6C0C" w:rsidR="002A0301" w:rsidRDefault="00CC624E" w:rsidP="00CC624E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記入日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611"/>
        <w:gridCol w:w="3612"/>
      </w:tblGrid>
      <w:tr w:rsidR="00CC624E" w:rsidRPr="00CC624E" w14:paraId="5D6B7827" w14:textId="77777777" w:rsidTr="00CC624E">
        <w:trPr>
          <w:trHeight w:val="680"/>
        </w:trPr>
        <w:tc>
          <w:tcPr>
            <w:tcW w:w="2405" w:type="dxa"/>
          </w:tcPr>
          <w:p w14:paraId="5E6B4DB0" w14:textId="77777777" w:rsidR="00CC624E" w:rsidRPr="00CC624E" w:rsidRDefault="00CC624E" w:rsidP="00CC624E">
            <w:pPr>
              <w:rPr>
                <w:rFonts w:ascii="ＭＳ 明朝" w:eastAsia="ＭＳ 明朝" w:hAnsi="ＭＳ 明朝"/>
                <w:sz w:val="24"/>
              </w:rPr>
            </w:pPr>
            <w:r w:rsidRPr="00CC624E">
              <w:rPr>
                <w:rFonts w:ascii="ＭＳ 明朝" w:eastAsia="ＭＳ 明朝" w:hAnsi="ＭＳ 明朝" w:hint="eastAsia"/>
                <w:sz w:val="24"/>
              </w:rPr>
              <w:t>会社・団体名</w:t>
            </w:r>
          </w:p>
        </w:tc>
        <w:tc>
          <w:tcPr>
            <w:tcW w:w="7223" w:type="dxa"/>
            <w:gridSpan w:val="2"/>
          </w:tcPr>
          <w:p w14:paraId="2840EA5B" w14:textId="09CB7C46" w:rsidR="00CC624E" w:rsidRPr="00CC624E" w:rsidRDefault="00CC624E" w:rsidP="002A01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14F52" w:rsidRPr="00CC624E" w14:paraId="747CFF69" w14:textId="77777777" w:rsidTr="00861EFC">
        <w:trPr>
          <w:trHeight w:val="680"/>
        </w:trPr>
        <w:tc>
          <w:tcPr>
            <w:tcW w:w="2405" w:type="dxa"/>
          </w:tcPr>
          <w:p w14:paraId="3C7B7D72" w14:textId="2AD497ED" w:rsidR="00314F52" w:rsidRPr="00CC624E" w:rsidRDefault="00314F52" w:rsidP="00CC624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参加者１</w:t>
            </w:r>
            <w:r w:rsidRPr="00CC624E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</w:p>
        </w:tc>
        <w:tc>
          <w:tcPr>
            <w:tcW w:w="3611" w:type="dxa"/>
          </w:tcPr>
          <w:p w14:paraId="7F2E09CA" w14:textId="600B6837" w:rsidR="00314F52" w:rsidRPr="00314F52" w:rsidRDefault="00314F52" w:rsidP="002A0136">
            <w:pPr>
              <w:rPr>
                <w:rFonts w:ascii="ＭＳ 明朝" w:eastAsia="ＭＳ 明朝" w:hAnsi="ＭＳ 明朝"/>
                <w:szCs w:val="21"/>
              </w:rPr>
            </w:pPr>
            <w:r w:rsidRPr="00314F52">
              <w:rPr>
                <w:rFonts w:ascii="ＭＳ 明朝" w:eastAsia="ＭＳ 明朝" w:hAnsi="ＭＳ 明朝" w:hint="eastAsia"/>
                <w:szCs w:val="21"/>
              </w:rPr>
              <w:t>お名前</w:t>
            </w:r>
          </w:p>
        </w:tc>
        <w:tc>
          <w:tcPr>
            <w:tcW w:w="3612" w:type="dxa"/>
          </w:tcPr>
          <w:p w14:paraId="7EED665D" w14:textId="6F8A4A78" w:rsidR="00314F52" w:rsidRPr="00314F52" w:rsidRDefault="00314F52" w:rsidP="002A0136">
            <w:pPr>
              <w:rPr>
                <w:rFonts w:ascii="ＭＳ 明朝" w:eastAsia="ＭＳ 明朝" w:hAnsi="ＭＳ 明朝"/>
                <w:szCs w:val="21"/>
              </w:rPr>
            </w:pPr>
            <w:r w:rsidRPr="00314F52"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</w:tc>
      </w:tr>
      <w:tr w:rsidR="00314F52" w:rsidRPr="00CC624E" w14:paraId="337E5D42" w14:textId="77777777" w:rsidTr="00BA4BFE">
        <w:trPr>
          <w:trHeight w:val="680"/>
        </w:trPr>
        <w:tc>
          <w:tcPr>
            <w:tcW w:w="2405" w:type="dxa"/>
          </w:tcPr>
          <w:p w14:paraId="12BDDC70" w14:textId="6F604407" w:rsidR="00314F52" w:rsidRPr="00CC624E" w:rsidRDefault="00314F52" w:rsidP="00314F5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参加者２</w:t>
            </w:r>
          </w:p>
        </w:tc>
        <w:tc>
          <w:tcPr>
            <w:tcW w:w="3611" w:type="dxa"/>
          </w:tcPr>
          <w:p w14:paraId="5BB35DC2" w14:textId="3AB152CC" w:rsidR="00314F52" w:rsidRPr="00314F52" w:rsidRDefault="00314F52" w:rsidP="00314F52">
            <w:pPr>
              <w:rPr>
                <w:rFonts w:ascii="ＭＳ 明朝" w:eastAsia="ＭＳ 明朝" w:hAnsi="ＭＳ 明朝"/>
                <w:szCs w:val="21"/>
              </w:rPr>
            </w:pPr>
            <w:r w:rsidRPr="00314F52">
              <w:rPr>
                <w:rFonts w:ascii="ＭＳ 明朝" w:eastAsia="ＭＳ 明朝" w:hAnsi="ＭＳ 明朝" w:hint="eastAsia"/>
                <w:szCs w:val="21"/>
              </w:rPr>
              <w:t>お名前</w:t>
            </w:r>
          </w:p>
        </w:tc>
        <w:tc>
          <w:tcPr>
            <w:tcW w:w="3612" w:type="dxa"/>
          </w:tcPr>
          <w:p w14:paraId="7A5F4245" w14:textId="3FC23161" w:rsidR="00314F52" w:rsidRPr="00314F52" w:rsidRDefault="00314F52" w:rsidP="00314F52">
            <w:pPr>
              <w:rPr>
                <w:rFonts w:ascii="ＭＳ 明朝" w:eastAsia="ＭＳ 明朝" w:hAnsi="ＭＳ 明朝"/>
                <w:szCs w:val="21"/>
              </w:rPr>
            </w:pPr>
            <w:r w:rsidRPr="00314F52"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</w:tc>
      </w:tr>
      <w:tr w:rsidR="00314F52" w:rsidRPr="00CC624E" w14:paraId="6D825B6D" w14:textId="77777777" w:rsidTr="008E7A35">
        <w:trPr>
          <w:trHeight w:val="680"/>
        </w:trPr>
        <w:tc>
          <w:tcPr>
            <w:tcW w:w="2405" w:type="dxa"/>
          </w:tcPr>
          <w:p w14:paraId="481A9B0B" w14:textId="015FAB7D" w:rsidR="00314F52" w:rsidRPr="00CC624E" w:rsidRDefault="00314F52" w:rsidP="00314F5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参加者３</w:t>
            </w:r>
          </w:p>
        </w:tc>
        <w:tc>
          <w:tcPr>
            <w:tcW w:w="3611" w:type="dxa"/>
          </w:tcPr>
          <w:p w14:paraId="538FB66B" w14:textId="2195498D" w:rsidR="00314F52" w:rsidRPr="00314F52" w:rsidRDefault="00314F52" w:rsidP="00314F52">
            <w:pPr>
              <w:rPr>
                <w:rFonts w:ascii="ＭＳ 明朝" w:eastAsia="ＭＳ 明朝" w:hAnsi="ＭＳ 明朝"/>
                <w:szCs w:val="21"/>
              </w:rPr>
            </w:pPr>
            <w:r w:rsidRPr="00314F52">
              <w:rPr>
                <w:rFonts w:ascii="ＭＳ 明朝" w:eastAsia="ＭＳ 明朝" w:hAnsi="ＭＳ 明朝" w:hint="eastAsia"/>
                <w:szCs w:val="21"/>
              </w:rPr>
              <w:t>お名前</w:t>
            </w:r>
          </w:p>
        </w:tc>
        <w:tc>
          <w:tcPr>
            <w:tcW w:w="3612" w:type="dxa"/>
          </w:tcPr>
          <w:p w14:paraId="11CC8120" w14:textId="77335D71" w:rsidR="00314F52" w:rsidRPr="00314F52" w:rsidRDefault="00314F52" w:rsidP="00314F52">
            <w:pPr>
              <w:rPr>
                <w:rFonts w:ascii="ＭＳ 明朝" w:eastAsia="ＭＳ 明朝" w:hAnsi="ＭＳ 明朝"/>
                <w:szCs w:val="21"/>
              </w:rPr>
            </w:pPr>
            <w:r w:rsidRPr="00314F52"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</w:tc>
      </w:tr>
      <w:tr w:rsidR="00314F52" w:rsidRPr="00CC624E" w14:paraId="681A5658" w14:textId="77777777" w:rsidTr="00CC624E">
        <w:trPr>
          <w:trHeight w:val="680"/>
        </w:trPr>
        <w:tc>
          <w:tcPr>
            <w:tcW w:w="2405" w:type="dxa"/>
          </w:tcPr>
          <w:p w14:paraId="706D19CC" w14:textId="36F4FF63" w:rsidR="00314F52" w:rsidRPr="00CC624E" w:rsidRDefault="00314F52" w:rsidP="00314F52">
            <w:pPr>
              <w:rPr>
                <w:rFonts w:ascii="ＭＳ 明朝" w:eastAsia="ＭＳ 明朝" w:hAnsi="ＭＳ 明朝"/>
                <w:sz w:val="24"/>
              </w:rPr>
            </w:pPr>
            <w:r w:rsidRPr="00CC624E"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7223" w:type="dxa"/>
            <w:gridSpan w:val="2"/>
          </w:tcPr>
          <w:p w14:paraId="3CFA4448" w14:textId="6A6CF12C" w:rsidR="00314F52" w:rsidRPr="00CC624E" w:rsidRDefault="00314F52" w:rsidP="00314F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14F52" w:rsidRPr="00CC624E" w14:paraId="2DAECD7F" w14:textId="77777777" w:rsidTr="00CC624E">
        <w:trPr>
          <w:trHeight w:val="1417"/>
        </w:trPr>
        <w:tc>
          <w:tcPr>
            <w:tcW w:w="9628" w:type="dxa"/>
            <w:gridSpan w:val="3"/>
          </w:tcPr>
          <w:p w14:paraId="556F6627" w14:textId="77777777" w:rsidR="00314F52" w:rsidRPr="00CC624E" w:rsidRDefault="00314F52" w:rsidP="00314F52">
            <w:pPr>
              <w:rPr>
                <w:rFonts w:ascii="ＭＳ 明朝" w:eastAsia="ＭＳ 明朝" w:hAnsi="ＭＳ 明朝"/>
                <w:sz w:val="24"/>
              </w:rPr>
            </w:pPr>
            <w:r w:rsidRPr="00CC624E">
              <w:rPr>
                <w:rFonts w:ascii="ＭＳ 明朝" w:eastAsia="ＭＳ 明朝" w:hAnsi="ＭＳ 明朝" w:hint="eastAsia"/>
                <w:sz w:val="24"/>
              </w:rPr>
              <w:t>連絡欄</w:t>
            </w:r>
          </w:p>
        </w:tc>
      </w:tr>
    </w:tbl>
    <w:p w14:paraId="1B18B87E" w14:textId="0AB4AA81" w:rsidR="001C2EFE" w:rsidRDefault="003000DD">
      <w:pPr>
        <w:rPr>
          <w:rFonts w:ascii="ＭＳ 明朝" w:eastAsia="ＭＳ 明朝" w:hAnsi="ＭＳ 明朝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07A6E" wp14:editId="1F059CBD">
                <wp:simplePos x="0" y="0"/>
                <wp:positionH relativeFrom="margin">
                  <wp:posOffset>2974975</wp:posOffset>
                </wp:positionH>
                <wp:positionV relativeFrom="paragraph">
                  <wp:posOffset>1855470</wp:posOffset>
                </wp:positionV>
                <wp:extent cx="2819400" cy="1247775"/>
                <wp:effectExtent l="0" t="0" r="19050" b="2857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397141" w14:textId="77777777" w:rsidR="00CC624E" w:rsidRDefault="00CC624E" w:rsidP="001C2EFE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連絡・問合せ先</w:t>
                            </w:r>
                          </w:p>
                          <w:p w14:paraId="19EBD330" w14:textId="1FD6B016" w:rsidR="00CC624E" w:rsidRDefault="00CC624E" w:rsidP="001C2EFE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（一社）長野県食品工業協会　蟻川</w:t>
                            </w:r>
                            <w:r w:rsidR="00ED7D6B">
                              <w:rPr>
                                <w:rFonts w:ascii="ＭＳ 明朝" w:hAnsi="ＭＳ 明朝" w:hint="eastAsia"/>
                                <w:sz w:val="20"/>
                              </w:rPr>
                              <w:t>・土屋</w:t>
                            </w:r>
                          </w:p>
                          <w:p w14:paraId="05CD8895" w14:textId="05A1594F" w:rsidR="001C2EFE" w:rsidRPr="00CC624E" w:rsidRDefault="001C2EFE" w:rsidP="001C2EFE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長野県長野市栗田西番場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205-1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38FD5E5F" w14:textId="77777777" w:rsidR="001C2EFE" w:rsidRDefault="001C2EFE" w:rsidP="001C2EF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電話：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026-229-6775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ＦＡＸ：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026-229-6774</w:t>
                            </w:r>
                          </w:p>
                          <w:p w14:paraId="26EC7EA3" w14:textId="2931B591" w:rsidR="00CC624E" w:rsidRDefault="00CC624E" w:rsidP="001C2EFE">
                            <w:pP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hokuhin@ngn.janis.or.jp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07A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.25pt;margin-top:146.1pt;width:222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mUUAIAALUEAAAOAAAAZHJzL2Uyb0RvYy54bWysVEtv2zAMvg/YfxB0Xx1nSdMacYosRYYB&#10;QVsgHXpWZCk2KouapMTOfv0o2Xm03WlYDgopUnx8/OjpXVsrshfWVaBzml4NKBGaQ1HpbU5/Pi+/&#10;3FDiPNMFU6BFTg/C0bvZ50/TxmRiCCWoQliCQbTLGpPT0nuTJYnjpaiZuwIjNBol2Jp5VO02KSxr&#10;MHqtkuFgcJ00YAtjgQvn8Pa+M9JZjC+l4P5RSic8UTnF2nw8bTw34UxmU5ZtLTNlxfsy2D9UUbNK&#10;Y9JTqHvmGdnZ6kOouuIWHEh/xaFOQMqKi9gDdpMO3nWzLpkRsRcEx5kTTO7/heUP+7V5ssS336DF&#10;AcYmnFkBf3WITdIYl/U+AVOXOfQOjbbS1uEfWyD4ELE9nPAUrSccL4c36e1ogCaOtnQ4mkwm44B4&#10;cn5urPPfBdQkCDm1OLBYAtuvnO9cjy4hmwNVFctKqagc3EJZsmc4W6REAQ0lijmPlzldxl+f7c0z&#10;pUmT0+uv40HX7GXIkOsUc6MYf/0YAatXOuQXkV99nWdsguTbTYvVB3EDxQEBttBxzxm+rDDLCgt9&#10;YhbJhvjgAvlHPKQCLA16iZIS7O+/3Qd/5ABaKWmQvDl1v3bMCuz/h0Z23KajUWB7VEbjyRAVe2nZ&#10;XFr0rl4AYpjiqhoexeDv1VGUFuoX3LN5yIompjnmzqk/igvfrRTuKRfzeXRCfhvmV3pt+JFXAd3n&#10;9oVZ04/bI1Me4Ehzlr2beucboNYw33mQVaTEGdWeoLgbkVT9Hoflu9Sj1/lrM/sDAAD//wMAUEsD&#10;BBQABgAIAAAAIQBoVOea4QAAAAsBAAAPAAAAZHJzL2Rvd25yZXYueG1sTI/BToNAEIbvJr7DZky8&#10;2aVoKyBLU5sY7clYTYy3hZ0CgZ0l7Jbi2zue9Djzf/nnm3wz215MOPrWkYLlIgKBVDnTUq3g4/3p&#10;JgHhgyaje0eo4Bs9bIrLi1xnxp3pDadDqAWXkM+0giaEIZPSVw1a7RduQOLs6EarA49jLc2oz1xu&#10;exlH0Vpa3RJfaPSAuwar7nCyCrav+/LFV7fHyXQ7fP58HLr0a6XU9dW8fQARcA5/MPzqszoU7FS6&#10;ExkvegV362TFqII4jWMQTKTLmDclR0lyD7LI5f8fih8AAAD//wMAUEsBAi0AFAAGAAgAAAAhALaD&#10;OJL+AAAA4QEAABMAAAAAAAAAAAAAAAAAAAAAAFtDb250ZW50X1R5cGVzXS54bWxQSwECLQAUAAYA&#10;CAAAACEAOP0h/9YAAACUAQAACwAAAAAAAAAAAAAAAAAvAQAAX3JlbHMvLnJlbHNQSwECLQAUAAYA&#10;CAAAACEAHIAJlFACAAC1BAAADgAAAAAAAAAAAAAAAAAuAgAAZHJzL2Uyb0RvYy54bWxQSwECLQAU&#10;AAYACAAAACEAaFTnmuEAAAALAQAADwAAAAAAAAAAAAAAAACqBAAAZHJzL2Rvd25yZXYueG1sUEsF&#10;BgAAAAAEAAQA8wAAALgFAAAAAA==&#10;" fillcolor="window" strokeweight=".5pt">
                <v:path arrowok="t"/>
                <v:textbox>
                  <w:txbxContent>
                    <w:p w14:paraId="04397141" w14:textId="77777777" w:rsidR="00CC624E" w:rsidRDefault="00CC624E" w:rsidP="001C2EFE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連絡・問合せ先</w:t>
                      </w:r>
                    </w:p>
                    <w:p w14:paraId="19EBD330" w14:textId="1FD6B016" w:rsidR="00CC624E" w:rsidRDefault="00CC624E" w:rsidP="001C2EFE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（一社）長野県食品工業協会　蟻川</w:t>
                      </w:r>
                      <w:r w:rsidR="00ED7D6B">
                        <w:rPr>
                          <w:rFonts w:ascii="ＭＳ 明朝" w:hAnsi="ＭＳ 明朝" w:hint="eastAsia"/>
                          <w:sz w:val="20"/>
                        </w:rPr>
                        <w:t>・土屋</w:t>
                      </w:r>
                    </w:p>
                    <w:p w14:paraId="05CD8895" w14:textId="05A1594F" w:rsidR="001C2EFE" w:rsidRPr="00CC624E" w:rsidRDefault="001C2EFE" w:rsidP="001C2EFE">
                      <w:pPr>
                        <w:rPr>
                          <w:rFonts w:ascii="ＭＳ 明朝" w:hAnsi="ＭＳ 明朝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長野県長野市栗田西番場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205-1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</w:p>
                    <w:p w14:paraId="38FD5E5F" w14:textId="77777777" w:rsidR="001C2EFE" w:rsidRDefault="001C2EFE" w:rsidP="001C2EFE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電話：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026-229-6775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ＦＡＸ：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026-229-6774</w:t>
                      </w:r>
                    </w:p>
                    <w:p w14:paraId="26EC7EA3" w14:textId="2931B591" w:rsidR="00CC624E" w:rsidRDefault="00CC624E" w:rsidP="001C2EFE">
                      <w:pPr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hokuhin@ngn.janis.or.jp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C2EFE" w:rsidSect="007346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4762" w14:textId="77777777" w:rsidR="002E5042" w:rsidRDefault="002E5042" w:rsidP="006532ED">
      <w:r>
        <w:separator/>
      </w:r>
    </w:p>
  </w:endnote>
  <w:endnote w:type="continuationSeparator" w:id="0">
    <w:p w14:paraId="3520A52B" w14:textId="77777777" w:rsidR="002E5042" w:rsidRDefault="002E5042" w:rsidP="0065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4006" w14:textId="77777777" w:rsidR="002E5042" w:rsidRDefault="002E5042" w:rsidP="006532ED">
      <w:r>
        <w:separator/>
      </w:r>
    </w:p>
  </w:footnote>
  <w:footnote w:type="continuationSeparator" w:id="0">
    <w:p w14:paraId="35847ABA" w14:textId="77777777" w:rsidR="002E5042" w:rsidRDefault="002E5042" w:rsidP="0065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D4C81"/>
    <w:multiLevelType w:val="hybridMultilevel"/>
    <w:tmpl w:val="5EBCBABA"/>
    <w:lvl w:ilvl="0" w:tplc="3684B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82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AC"/>
    <w:rsid w:val="00032771"/>
    <w:rsid w:val="000503E6"/>
    <w:rsid w:val="00064077"/>
    <w:rsid w:val="00094857"/>
    <w:rsid w:val="000B2C04"/>
    <w:rsid w:val="000E7523"/>
    <w:rsid w:val="00101BD0"/>
    <w:rsid w:val="00133096"/>
    <w:rsid w:val="001375A9"/>
    <w:rsid w:val="001C2EFE"/>
    <w:rsid w:val="001D55AC"/>
    <w:rsid w:val="0026117E"/>
    <w:rsid w:val="00272C17"/>
    <w:rsid w:val="0028457A"/>
    <w:rsid w:val="002A0301"/>
    <w:rsid w:val="002E5042"/>
    <w:rsid w:val="002F50CE"/>
    <w:rsid w:val="003000DD"/>
    <w:rsid w:val="00314F52"/>
    <w:rsid w:val="00362D39"/>
    <w:rsid w:val="003727BF"/>
    <w:rsid w:val="003C312C"/>
    <w:rsid w:val="003C58B3"/>
    <w:rsid w:val="00421B68"/>
    <w:rsid w:val="00484A59"/>
    <w:rsid w:val="004B2986"/>
    <w:rsid w:val="004E33D4"/>
    <w:rsid w:val="00541490"/>
    <w:rsid w:val="005C1066"/>
    <w:rsid w:val="005C21BB"/>
    <w:rsid w:val="005C3D8A"/>
    <w:rsid w:val="005D5CDB"/>
    <w:rsid w:val="00602750"/>
    <w:rsid w:val="006532ED"/>
    <w:rsid w:val="006666DB"/>
    <w:rsid w:val="00667691"/>
    <w:rsid w:val="0069668F"/>
    <w:rsid w:val="006A35A6"/>
    <w:rsid w:val="006B51B3"/>
    <w:rsid w:val="00734622"/>
    <w:rsid w:val="007447D9"/>
    <w:rsid w:val="0081233E"/>
    <w:rsid w:val="0081447E"/>
    <w:rsid w:val="00815BE6"/>
    <w:rsid w:val="00836EFC"/>
    <w:rsid w:val="00850590"/>
    <w:rsid w:val="00880F98"/>
    <w:rsid w:val="00895FAF"/>
    <w:rsid w:val="008B5DD6"/>
    <w:rsid w:val="00906380"/>
    <w:rsid w:val="00924A0D"/>
    <w:rsid w:val="00926371"/>
    <w:rsid w:val="00997E18"/>
    <w:rsid w:val="009A669A"/>
    <w:rsid w:val="009D6B52"/>
    <w:rsid w:val="009F2D51"/>
    <w:rsid w:val="00A11E3F"/>
    <w:rsid w:val="00A43F7E"/>
    <w:rsid w:val="00A722AD"/>
    <w:rsid w:val="00A91CC7"/>
    <w:rsid w:val="00A92CE7"/>
    <w:rsid w:val="00AA36AB"/>
    <w:rsid w:val="00AD27DE"/>
    <w:rsid w:val="00AF3075"/>
    <w:rsid w:val="00AF3249"/>
    <w:rsid w:val="00B33464"/>
    <w:rsid w:val="00BB5ED1"/>
    <w:rsid w:val="00BE3543"/>
    <w:rsid w:val="00C5760B"/>
    <w:rsid w:val="00C62ACE"/>
    <w:rsid w:val="00C7438D"/>
    <w:rsid w:val="00CA4ADF"/>
    <w:rsid w:val="00CC624E"/>
    <w:rsid w:val="00D2353F"/>
    <w:rsid w:val="00D60119"/>
    <w:rsid w:val="00D64138"/>
    <w:rsid w:val="00D671ED"/>
    <w:rsid w:val="00D746C1"/>
    <w:rsid w:val="00D74BCB"/>
    <w:rsid w:val="00DD1EEE"/>
    <w:rsid w:val="00EB6C5E"/>
    <w:rsid w:val="00ED7D6B"/>
    <w:rsid w:val="00F01AE8"/>
    <w:rsid w:val="00F26EF8"/>
    <w:rsid w:val="00F43974"/>
    <w:rsid w:val="00F511B0"/>
    <w:rsid w:val="00F722E4"/>
    <w:rsid w:val="00FB1BD2"/>
    <w:rsid w:val="00FD3295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8DDBD"/>
  <w15:chartTrackingRefBased/>
  <w15:docId w15:val="{5EDA7182-2ED8-407A-B8DE-5200696D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5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353F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D2353F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D2353F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D2353F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D2353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A35A6"/>
    <w:pPr>
      <w:ind w:leftChars="400" w:left="840"/>
    </w:pPr>
  </w:style>
  <w:style w:type="table" w:styleId="aa">
    <w:name w:val="Table Grid"/>
    <w:basedOn w:val="a1"/>
    <w:uiPriority w:val="39"/>
    <w:rsid w:val="00CC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FD5D19"/>
  </w:style>
  <w:style w:type="character" w:customStyle="1" w:styleId="ac">
    <w:name w:val="日付 (文字)"/>
    <w:basedOn w:val="a0"/>
    <w:link w:val="ab"/>
    <w:uiPriority w:val="99"/>
    <w:semiHidden/>
    <w:rsid w:val="00FD5D19"/>
  </w:style>
  <w:style w:type="paragraph" w:styleId="ad">
    <w:name w:val="header"/>
    <w:basedOn w:val="a"/>
    <w:link w:val="ae"/>
    <w:uiPriority w:val="99"/>
    <w:unhideWhenUsed/>
    <w:rsid w:val="006532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532ED"/>
  </w:style>
  <w:style w:type="paragraph" w:styleId="af">
    <w:name w:val="footer"/>
    <w:basedOn w:val="a"/>
    <w:link w:val="af0"/>
    <w:uiPriority w:val="99"/>
    <w:unhideWhenUsed/>
    <w:rsid w:val="006532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53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稚菜</dc:creator>
  <cp:keywords/>
  <dc:description/>
  <cp:lastModifiedBy>長野県 食品工業協会</cp:lastModifiedBy>
  <cp:revision>4</cp:revision>
  <cp:lastPrinted>2025-09-03T00:30:00Z</cp:lastPrinted>
  <dcterms:created xsi:type="dcterms:W3CDTF">2025-09-17T00:13:00Z</dcterms:created>
  <dcterms:modified xsi:type="dcterms:W3CDTF">2025-09-17T05:50:00Z</dcterms:modified>
</cp:coreProperties>
</file>